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C2A35" w14:textId="24207123" w:rsidR="004404FE" w:rsidRPr="00D11974" w:rsidRDefault="004404FE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4C3F71" w14:textId="77777777" w:rsidR="00993FDB" w:rsidRPr="00D11974" w:rsidRDefault="00993FDB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123D9B" w14:textId="77777777" w:rsidR="0056565B" w:rsidRDefault="0056565B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3BC909" w14:textId="77777777" w:rsidR="00B6066A" w:rsidRDefault="00B6066A" w:rsidP="00B6066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DEDA2C" w14:textId="57CE6EB1" w:rsidR="0056565B" w:rsidRPr="00B6066A" w:rsidRDefault="00A3279A" w:rsidP="00B6066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066A">
        <w:rPr>
          <w:rFonts w:ascii="Arial" w:hAnsi="Arial" w:cs="Arial"/>
          <w:b/>
          <w:bCs/>
          <w:sz w:val="24"/>
          <w:szCs w:val="24"/>
        </w:rPr>
        <w:t>CPCRN Professional Development Award</w:t>
      </w:r>
      <w:r w:rsidR="00B6066A">
        <w:rPr>
          <w:rFonts w:ascii="Arial" w:hAnsi="Arial" w:cs="Arial"/>
          <w:b/>
          <w:bCs/>
          <w:sz w:val="24"/>
          <w:szCs w:val="24"/>
        </w:rPr>
        <w:t xml:space="preserve"> Application</w:t>
      </w:r>
    </w:p>
    <w:p w14:paraId="2ED4E97F" w14:textId="77777777" w:rsidR="00A3279A" w:rsidRDefault="00A3279A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CE9D26" w14:textId="14AC1C50" w:rsidR="004413C4" w:rsidRDefault="0044358E" w:rsidP="00566A9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566AF">
        <w:rPr>
          <w:rFonts w:ascii="Arial" w:hAnsi="Arial" w:cs="Arial"/>
          <w:sz w:val="24"/>
          <w:szCs w:val="24"/>
        </w:rPr>
        <w:t xml:space="preserve">The Cancer </w:t>
      </w:r>
      <w:r w:rsidR="004D0CB8" w:rsidRPr="00F566AF">
        <w:rPr>
          <w:rFonts w:ascii="Arial" w:hAnsi="Arial" w:cs="Arial"/>
          <w:sz w:val="24"/>
          <w:szCs w:val="24"/>
        </w:rPr>
        <w:t xml:space="preserve">Prevention </w:t>
      </w:r>
      <w:r w:rsidR="0056565B" w:rsidRPr="00F566AF">
        <w:rPr>
          <w:rFonts w:ascii="Arial" w:hAnsi="Arial" w:cs="Arial"/>
          <w:sz w:val="24"/>
          <w:szCs w:val="24"/>
        </w:rPr>
        <w:t>and Control Research</w:t>
      </w:r>
      <w:r w:rsidR="004D0CB8" w:rsidRPr="00F566AF">
        <w:rPr>
          <w:rFonts w:ascii="Arial" w:hAnsi="Arial" w:cs="Arial"/>
          <w:sz w:val="24"/>
          <w:szCs w:val="24"/>
        </w:rPr>
        <w:t xml:space="preserve"> Network </w:t>
      </w:r>
      <w:r w:rsidR="001C3AEC" w:rsidRPr="00F566AF">
        <w:rPr>
          <w:rFonts w:ascii="Arial" w:hAnsi="Arial" w:cs="Arial"/>
          <w:sz w:val="24"/>
          <w:szCs w:val="24"/>
        </w:rPr>
        <w:t>(</w:t>
      </w:r>
      <w:r w:rsidR="00D11974" w:rsidRPr="00F566AF">
        <w:rPr>
          <w:rFonts w:ascii="Arial" w:hAnsi="Arial" w:cs="Arial"/>
          <w:sz w:val="24"/>
          <w:szCs w:val="24"/>
        </w:rPr>
        <w:t>CPCRN</w:t>
      </w:r>
      <w:r w:rsidR="001C3AEC" w:rsidRPr="00F566AF">
        <w:rPr>
          <w:rFonts w:ascii="Arial" w:hAnsi="Arial" w:cs="Arial"/>
          <w:sz w:val="24"/>
          <w:szCs w:val="24"/>
        </w:rPr>
        <w:t xml:space="preserve">) </w:t>
      </w:r>
      <w:r w:rsidR="004D0CB8" w:rsidRPr="00F566AF">
        <w:rPr>
          <w:rFonts w:ascii="Arial" w:hAnsi="Arial" w:cs="Arial"/>
          <w:sz w:val="24"/>
          <w:szCs w:val="24"/>
        </w:rPr>
        <w:t>Coordinating Center</w:t>
      </w:r>
      <w:r w:rsidR="002E1D65" w:rsidRPr="00F566AF">
        <w:rPr>
          <w:rFonts w:ascii="Arial" w:hAnsi="Arial" w:cs="Arial"/>
          <w:sz w:val="24"/>
          <w:szCs w:val="24"/>
        </w:rPr>
        <w:br/>
      </w:r>
      <w:r w:rsidRPr="00F566AF">
        <w:rPr>
          <w:rFonts w:ascii="Arial" w:hAnsi="Arial" w:cs="Arial"/>
          <w:sz w:val="24"/>
          <w:szCs w:val="24"/>
        </w:rPr>
        <w:t>is pleased to offer</w:t>
      </w:r>
      <w:r w:rsidR="00920012" w:rsidRPr="00F566AF">
        <w:rPr>
          <w:rFonts w:ascii="Arial" w:hAnsi="Arial" w:cs="Arial"/>
          <w:sz w:val="24"/>
          <w:szCs w:val="24"/>
        </w:rPr>
        <w:t xml:space="preserve"> n</w:t>
      </w:r>
      <w:r w:rsidR="009A3627" w:rsidRPr="00F566AF">
        <w:rPr>
          <w:rFonts w:ascii="Arial" w:hAnsi="Arial" w:cs="Arial"/>
          <w:sz w:val="24"/>
          <w:szCs w:val="24"/>
        </w:rPr>
        <w:t xml:space="preserve">eed-based </w:t>
      </w:r>
      <w:r w:rsidR="00920012" w:rsidRPr="00F566AF">
        <w:rPr>
          <w:rFonts w:ascii="Arial" w:hAnsi="Arial" w:cs="Arial"/>
          <w:sz w:val="24"/>
          <w:szCs w:val="24"/>
        </w:rPr>
        <w:t>p</w:t>
      </w:r>
      <w:r w:rsidR="00D11974" w:rsidRPr="00F566AF">
        <w:rPr>
          <w:rFonts w:ascii="Arial" w:hAnsi="Arial" w:cs="Arial"/>
          <w:sz w:val="24"/>
          <w:szCs w:val="24"/>
        </w:rPr>
        <w:t xml:space="preserve">rofessional </w:t>
      </w:r>
      <w:r w:rsidR="00920012" w:rsidRPr="00F566AF">
        <w:rPr>
          <w:rFonts w:ascii="Arial" w:hAnsi="Arial" w:cs="Arial"/>
          <w:sz w:val="24"/>
          <w:szCs w:val="24"/>
        </w:rPr>
        <w:t>d</w:t>
      </w:r>
      <w:r w:rsidR="00D11974" w:rsidRPr="00F566AF">
        <w:rPr>
          <w:rFonts w:ascii="Arial" w:hAnsi="Arial" w:cs="Arial"/>
          <w:sz w:val="24"/>
          <w:szCs w:val="24"/>
        </w:rPr>
        <w:t xml:space="preserve">evelopment </w:t>
      </w:r>
      <w:r w:rsidR="00920012" w:rsidRPr="00F566AF">
        <w:rPr>
          <w:rFonts w:ascii="Arial" w:hAnsi="Arial" w:cs="Arial"/>
          <w:sz w:val="24"/>
          <w:szCs w:val="24"/>
        </w:rPr>
        <w:t>a</w:t>
      </w:r>
      <w:r w:rsidR="00D11974" w:rsidRPr="00F566AF">
        <w:rPr>
          <w:rFonts w:ascii="Arial" w:hAnsi="Arial" w:cs="Arial"/>
          <w:sz w:val="24"/>
          <w:szCs w:val="24"/>
        </w:rPr>
        <w:t xml:space="preserve">wards </w:t>
      </w:r>
      <w:r w:rsidR="00C62F74" w:rsidRPr="00F566AF">
        <w:rPr>
          <w:rFonts w:ascii="Arial" w:hAnsi="Arial" w:cs="Arial"/>
          <w:sz w:val="24"/>
          <w:szCs w:val="24"/>
        </w:rPr>
        <w:t>to</w:t>
      </w:r>
      <w:r w:rsidRPr="00F566AF">
        <w:rPr>
          <w:rFonts w:ascii="Arial" w:hAnsi="Arial" w:cs="Arial"/>
          <w:sz w:val="24"/>
          <w:szCs w:val="24"/>
        </w:rPr>
        <w:t xml:space="preserve"> </w:t>
      </w:r>
      <w:r w:rsidR="00920012" w:rsidRPr="00F566AF">
        <w:rPr>
          <w:rFonts w:ascii="Arial" w:hAnsi="Arial" w:cs="Arial"/>
          <w:sz w:val="24"/>
          <w:szCs w:val="24"/>
        </w:rPr>
        <w:t>j</w:t>
      </w:r>
      <w:r w:rsidR="00794ED7" w:rsidRPr="00F566AF">
        <w:rPr>
          <w:rFonts w:ascii="Arial" w:hAnsi="Arial" w:cs="Arial"/>
          <w:sz w:val="24"/>
          <w:szCs w:val="24"/>
        </w:rPr>
        <w:t>unior faculty,</w:t>
      </w:r>
      <w:r w:rsidR="00920012" w:rsidRPr="00F566AF">
        <w:rPr>
          <w:rFonts w:ascii="Arial" w:hAnsi="Arial" w:cs="Arial"/>
          <w:sz w:val="24"/>
          <w:szCs w:val="24"/>
        </w:rPr>
        <w:t xml:space="preserve"> CPCRN scholars, </w:t>
      </w:r>
      <w:r w:rsidR="00F566AF" w:rsidRPr="00F566AF">
        <w:rPr>
          <w:rFonts w:ascii="Arial" w:hAnsi="Arial" w:cs="Arial"/>
          <w:sz w:val="24"/>
          <w:szCs w:val="24"/>
        </w:rPr>
        <w:t xml:space="preserve">project directors, </w:t>
      </w:r>
      <w:r w:rsidR="00E910DA">
        <w:rPr>
          <w:rFonts w:ascii="Arial" w:hAnsi="Arial" w:cs="Arial"/>
          <w:sz w:val="24"/>
          <w:szCs w:val="24"/>
        </w:rPr>
        <w:t xml:space="preserve">graduate </w:t>
      </w:r>
      <w:r w:rsidR="00FB6406" w:rsidRPr="00F566AF">
        <w:rPr>
          <w:rFonts w:ascii="Arial" w:hAnsi="Arial" w:cs="Arial"/>
          <w:sz w:val="24"/>
          <w:szCs w:val="24"/>
        </w:rPr>
        <w:t>students</w:t>
      </w:r>
      <w:r w:rsidR="00794ED7" w:rsidRPr="00F566AF">
        <w:rPr>
          <w:rFonts w:ascii="Arial" w:hAnsi="Arial" w:cs="Arial"/>
          <w:sz w:val="24"/>
          <w:szCs w:val="24"/>
        </w:rPr>
        <w:t xml:space="preserve">, </w:t>
      </w:r>
      <w:r w:rsidR="00634DF8">
        <w:rPr>
          <w:rFonts w:ascii="Arial" w:hAnsi="Arial" w:cs="Arial"/>
          <w:sz w:val="24"/>
          <w:szCs w:val="24"/>
        </w:rPr>
        <w:t xml:space="preserve">postdocs, </w:t>
      </w:r>
      <w:r w:rsidR="009D7B7D">
        <w:rPr>
          <w:rFonts w:ascii="Arial" w:hAnsi="Arial" w:cs="Arial"/>
          <w:sz w:val="24"/>
          <w:szCs w:val="24"/>
        </w:rPr>
        <w:t xml:space="preserve">community partners, affiliates </w:t>
      </w:r>
      <w:r w:rsidR="00794ED7" w:rsidRPr="00F566AF">
        <w:rPr>
          <w:rFonts w:ascii="Arial" w:hAnsi="Arial" w:cs="Arial"/>
          <w:sz w:val="24"/>
          <w:szCs w:val="24"/>
        </w:rPr>
        <w:t>&amp;</w:t>
      </w:r>
      <w:r w:rsidR="00E910DA">
        <w:rPr>
          <w:rFonts w:ascii="Arial" w:hAnsi="Arial" w:cs="Arial"/>
          <w:sz w:val="24"/>
          <w:szCs w:val="24"/>
        </w:rPr>
        <w:t xml:space="preserve"> </w:t>
      </w:r>
      <w:r w:rsidR="00C41D44">
        <w:rPr>
          <w:rFonts w:ascii="Arial" w:hAnsi="Arial" w:cs="Arial"/>
          <w:sz w:val="24"/>
          <w:szCs w:val="24"/>
        </w:rPr>
        <w:t>all others in the Network</w:t>
      </w:r>
      <w:r w:rsidR="00B7261E" w:rsidRPr="00F566AF">
        <w:rPr>
          <w:rFonts w:ascii="Arial" w:hAnsi="Arial" w:cs="Arial"/>
          <w:sz w:val="24"/>
          <w:szCs w:val="24"/>
        </w:rPr>
        <w:t>.</w:t>
      </w:r>
      <w:r w:rsidR="00F566AF" w:rsidRPr="00F566AF">
        <w:rPr>
          <w:rFonts w:ascii="Arial" w:hAnsi="Arial" w:cs="Arial"/>
          <w:sz w:val="24"/>
          <w:szCs w:val="24"/>
        </w:rPr>
        <w:t xml:space="preserve"> </w:t>
      </w:r>
      <w:r w:rsidR="00137FD2" w:rsidRPr="00B91AD2">
        <w:rPr>
          <w:rFonts w:ascii="Arial" w:hAnsi="Arial" w:cs="Arial"/>
          <w:sz w:val="24"/>
          <w:szCs w:val="24"/>
        </w:rPr>
        <w:t>Funds</w:t>
      </w:r>
      <w:r w:rsidRPr="00B91AD2">
        <w:rPr>
          <w:rFonts w:ascii="Arial" w:hAnsi="Arial" w:cs="Arial"/>
          <w:sz w:val="24"/>
          <w:szCs w:val="24"/>
        </w:rPr>
        <w:t xml:space="preserve"> may be used </w:t>
      </w:r>
      <w:r w:rsidR="00876379" w:rsidRPr="00B91AD2">
        <w:rPr>
          <w:rFonts w:ascii="Arial" w:hAnsi="Arial" w:cs="Arial"/>
          <w:sz w:val="24"/>
          <w:szCs w:val="24"/>
        </w:rPr>
        <w:t xml:space="preserve">for </w:t>
      </w:r>
      <w:r w:rsidR="00C62F74" w:rsidRPr="00B91AD2">
        <w:rPr>
          <w:rFonts w:ascii="Arial" w:hAnsi="Arial" w:cs="Arial"/>
          <w:sz w:val="24"/>
          <w:szCs w:val="24"/>
        </w:rPr>
        <w:t>opportunities such as</w:t>
      </w:r>
      <w:r w:rsidRPr="00B91AD2">
        <w:rPr>
          <w:rFonts w:ascii="Arial" w:hAnsi="Arial" w:cs="Arial"/>
          <w:sz w:val="24"/>
          <w:szCs w:val="24"/>
        </w:rPr>
        <w:t>:</w:t>
      </w:r>
      <w:r w:rsidRPr="00D11974">
        <w:rPr>
          <w:rFonts w:ascii="Arial" w:hAnsi="Arial" w:cs="Arial"/>
          <w:sz w:val="24"/>
          <w:szCs w:val="24"/>
        </w:rPr>
        <w:t xml:space="preserve"> </w:t>
      </w:r>
    </w:p>
    <w:p w14:paraId="51074D87" w14:textId="77777777" w:rsidR="00B91AD2" w:rsidRPr="00D11974" w:rsidRDefault="00B91AD2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6FBEC0" w14:textId="3762C42C" w:rsidR="004413C4" w:rsidRPr="00B91AD2" w:rsidRDefault="004413C4" w:rsidP="00B91AD2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91AD2">
        <w:rPr>
          <w:rFonts w:ascii="Arial" w:hAnsi="Arial" w:cs="Arial"/>
          <w:sz w:val="24"/>
          <w:szCs w:val="24"/>
        </w:rPr>
        <w:t>P</w:t>
      </w:r>
      <w:r w:rsidR="00876379" w:rsidRPr="00B91AD2">
        <w:rPr>
          <w:rFonts w:ascii="Arial" w:hAnsi="Arial" w:cs="Arial"/>
          <w:sz w:val="24"/>
          <w:szCs w:val="24"/>
        </w:rPr>
        <w:t>resent</w:t>
      </w:r>
      <w:r w:rsidR="00B91AD2">
        <w:rPr>
          <w:rFonts w:ascii="Arial" w:hAnsi="Arial" w:cs="Arial"/>
          <w:sz w:val="24"/>
          <w:szCs w:val="24"/>
        </w:rPr>
        <w:t>ing</w:t>
      </w:r>
      <w:r w:rsidR="00876379" w:rsidRPr="00B91AD2">
        <w:rPr>
          <w:rFonts w:ascii="Arial" w:hAnsi="Arial" w:cs="Arial"/>
          <w:sz w:val="24"/>
          <w:szCs w:val="24"/>
        </w:rPr>
        <w:t xml:space="preserve"> </w:t>
      </w:r>
      <w:r w:rsidR="001C3AEC" w:rsidRPr="00B91AD2">
        <w:rPr>
          <w:rFonts w:ascii="Arial" w:hAnsi="Arial" w:cs="Arial"/>
          <w:sz w:val="24"/>
          <w:szCs w:val="24"/>
        </w:rPr>
        <w:t>CPCRN</w:t>
      </w:r>
      <w:r w:rsidR="0044358E" w:rsidRPr="00B91AD2">
        <w:rPr>
          <w:rFonts w:ascii="Arial" w:hAnsi="Arial" w:cs="Arial"/>
          <w:sz w:val="24"/>
          <w:szCs w:val="24"/>
        </w:rPr>
        <w:t xml:space="preserve"> </w:t>
      </w:r>
      <w:r w:rsidR="00876379" w:rsidRPr="00B91AD2">
        <w:rPr>
          <w:rFonts w:ascii="Arial" w:hAnsi="Arial" w:cs="Arial"/>
          <w:sz w:val="24"/>
          <w:szCs w:val="24"/>
        </w:rPr>
        <w:t xml:space="preserve">research at </w:t>
      </w:r>
      <w:r w:rsidRPr="00B91AD2">
        <w:rPr>
          <w:rFonts w:ascii="Arial" w:hAnsi="Arial" w:cs="Arial"/>
          <w:sz w:val="24"/>
          <w:szCs w:val="24"/>
        </w:rPr>
        <w:t>scientific meetings</w:t>
      </w:r>
      <w:r w:rsidR="003F152E">
        <w:rPr>
          <w:rFonts w:ascii="Arial" w:hAnsi="Arial" w:cs="Arial"/>
          <w:sz w:val="24"/>
          <w:szCs w:val="24"/>
        </w:rPr>
        <w:t>.</w:t>
      </w:r>
    </w:p>
    <w:p w14:paraId="2DF5C702" w14:textId="4A666F3D" w:rsidR="004413C4" w:rsidRPr="00B91AD2" w:rsidRDefault="004413C4" w:rsidP="00B91AD2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91AD2">
        <w:rPr>
          <w:rFonts w:ascii="Arial" w:hAnsi="Arial" w:cs="Arial"/>
          <w:sz w:val="24"/>
          <w:szCs w:val="24"/>
        </w:rPr>
        <w:t>A</w:t>
      </w:r>
      <w:r w:rsidR="0044358E" w:rsidRPr="00B91AD2">
        <w:rPr>
          <w:rFonts w:ascii="Arial" w:hAnsi="Arial" w:cs="Arial"/>
          <w:sz w:val="24"/>
          <w:szCs w:val="24"/>
        </w:rPr>
        <w:t>ttend</w:t>
      </w:r>
      <w:r w:rsidR="00B91AD2">
        <w:rPr>
          <w:rFonts w:ascii="Arial" w:hAnsi="Arial" w:cs="Arial"/>
          <w:sz w:val="24"/>
          <w:szCs w:val="24"/>
        </w:rPr>
        <w:t>ing</w:t>
      </w:r>
      <w:r w:rsidR="0044358E" w:rsidRPr="00B91AD2">
        <w:rPr>
          <w:rFonts w:ascii="Arial" w:hAnsi="Arial" w:cs="Arial"/>
          <w:sz w:val="24"/>
          <w:szCs w:val="24"/>
        </w:rPr>
        <w:t xml:space="preserve"> </w:t>
      </w:r>
      <w:r w:rsidR="00696CB9" w:rsidRPr="00B91AD2">
        <w:rPr>
          <w:rFonts w:ascii="Arial" w:hAnsi="Arial" w:cs="Arial"/>
          <w:sz w:val="24"/>
          <w:szCs w:val="24"/>
        </w:rPr>
        <w:t xml:space="preserve">(in-person or virtual) </w:t>
      </w:r>
      <w:r w:rsidR="001A568B" w:rsidRPr="00B91AD2">
        <w:rPr>
          <w:rFonts w:ascii="Arial" w:hAnsi="Arial" w:cs="Arial"/>
          <w:sz w:val="24"/>
          <w:szCs w:val="24"/>
        </w:rPr>
        <w:t xml:space="preserve">scientific meetings, </w:t>
      </w:r>
      <w:r w:rsidR="0044358E" w:rsidRPr="00B91AD2">
        <w:rPr>
          <w:rFonts w:ascii="Arial" w:hAnsi="Arial" w:cs="Arial"/>
          <w:sz w:val="24"/>
          <w:szCs w:val="24"/>
        </w:rPr>
        <w:t>workshops, seminars, and training programs to enhance skills in a c</w:t>
      </w:r>
      <w:r w:rsidRPr="00B91AD2">
        <w:rPr>
          <w:rFonts w:ascii="Arial" w:hAnsi="Arial" w:cs="Arial"/>
          <w:sz w:val="24"/>
          <w:szCs w:val="24"/>
        </w:rPr>
        <w:t>ancer</w:t>
      </w:r>
      <w:r w:rsidR="00A4532A" w:rsidRPr="00B91AD2">
        <w:rPr>
          <w:rFonts w:ascii="Arial" w:hAnsi="Arial" w:cs="Arial"/>
          <w:sz w:val="24"/>
          <w:szCs w:val="24"/>
        </w:rPr>
        <w:t xml:space="preserve"> or implementation science-</w:t>
      </w:r>
      <w:r w:rsidRPr="00B91AD2">
        <w:rPr>
          <w:rFonts w:ascii="Arial" w:hAnsi="Arial" w:cs="Arial"/>
          <w:sz w:val="24"/>
          <w:szCs w:val="24"/>
        </w:rPr>
        <w:t>related area</w:t>
      </w:r>
      <w:r w:rsidR="00275043">
        <w:rPr>
          <w:rFonts w:ascii="Arial" w:hAnsi="Arial" w:cs="Arial"/>
          <w:sz w:val="24"/>
          <w:szCs w:val="24"/>
        </w:rPr>
        <w:t>.</w:t>
      </w:r>
      <w:r w:rsidR="00696CB9" w:rsidRPr="00B91AD2">
        <w:rPr>
          <w:rFonts w:ascii="Arial" w:hAnsi="Arial" w:cs="Arial"/>
          <w:sz w:val="24"/>
          <w:szCs w:val="24"/>
        </w:rPr>
        <w:t xml:space="preserve"> </w:t>
      </w:r>
    </w:p>
    <w:p w14:paraId="48E069D9" w14:textId="14EEC2F6" w:rsidR="004413C4" w:rsidRPr="00B91AD2" w:rsidRDefault="0041222C" w:rsidP="00B91AD2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91AD2">
        <w:rPr>
          <w:rFonts w:ascii="Arial" w:hAnsi="Arial" w:cs="Arial"/>
          <w:sz w:val="24"/>
          <w:szCs w:val="24"/>
        </w:rPr>
        <w:t>Networ</w:t>
      </w:r>
      <w:r w:rsidR="00B7261E" w:rsidRPr="00B91AD2">
        <w:rPr>
          <w:rFonts w:ascii="Arial" w:hAnsi="Arial" w:cs="Arial"/>
          <w:sz w:val="24"/>
          <w:szCs w:val="24"/>
        </w:rPr>
        <w:t>k</w:t>
      </w:r>
      <w:r w:rsidR="00B91AD2">
        <w:rPr>
          <w:rFonts w:ascii="Arial" w:hAnsi="Arial" w:cs="Arial"/>
          <w:sz w:val="24"/>
          <w:szCs w:val="24"/>
        </w:rPr>
        <w:t>ing</w:t>
      </w:r>
      <w:r w:rsidRPr="00B91AD2">
        <w:rPr>
          <w:rFonts w:ascii="Arial" w:hAnsi="Arial" w:cs="Arial"/>
          <w:sz w:val="24"/>
          <w:szCs w:val="24"/>
        </w:rPr>
        <w:t xml:space="preserve"> and engag</w:t>
      </w:r>
      <w:r w:rsidR="00D370BA">
        <w:rPr>
          <w:rFonts w:ascii="Arial" w:hAnsi="Arial" w:cs="Arial"/>
          <w:sz w:val="24"/>
          <w:szCs w:val="24"/>
        </w:rPr>
        <w:t>ing</w:t>
      </w:r>
      <w:r w:rsidR="00B7261E" w:rsidRPr="00B91AD2">
        <w:rPr>
          <w:rFonts w:ascii="Arial" w:hAnsi="Arial" w:cs="Arial"/>
          <w:sz w:val="24"/>
          <w:szCs w:val="24"/>
        </w:rPr>
        <w:t xml:space="preserve"> </w:t>
      </w:r>
      <w:r w:rsidR="004413C4" w:rsidRPr="00B91AD2">
        <w:rPr>
          <w:rFonts w:ascii="Arial" w:hAnsi="Arial" w:cs="Arial"/>
          <w:sz w:val="24"/>
          <w:szCs w:val="24"/>
        </w:rPr>
        <w:t xml:space="preserve">community partners in </w:t>
      </w:r>
      <w:r w:rsidR="00C45CE6" w:rsidRPr="00B91AD2">
        <w:rPr>
          <w:rFonts w:ascii="Arial" w:hAnsi="Arial" w:cs="Arial"/>
          <w:sz w:val="24"/>
          <w:szCs w:val="24"/>
        </w:rPr>
        <w:t>CPCRN-related</w:t>
      </w:r>
      <w:r w:rsidR="005355BA" w:rsidRPr="00B91AD2">
        <w:rPr>
          <w:rFonts w:ascii="Arial" w:hAnsi="Arial" w:cs="Arial"/>
          <w:sz w:val="24"/>
          <w:szCs w:val="24"/>
        </w:rPr>
        <w:t xml:space="preserve"> </w:t>
      </w:r>
      <w:r w:rsidR="004413C4" w:rsidRPr="00B91AD2">
        <w:rPr>
          <w:rFonts w:ascii="Arial" w:hAnsi="Arial" w:cs="Arial"/>
          <w:sz w:val="24"/>
          <w:szCs w:val="24"/>
        </w:rPr>
        <w:t>research</w:t>
      </w:r>
      <w:r w:rsidR="00D370BA">
        <w:rPr>
          <w:rFonts w:ascii="Arial" w:hAnsi="Arial" w:cs="Arial"/>
          <w:sz w:val="24"/>
          <w:szCs w:val="24"/>
        </w:rPr>
        <w:t>.</w:t>
      </w:r>
    </w:p>
    <w:p w14:paraId="73C029FB" w14:textId="77777777" w:rsidR="00026053" w:rsidRPr="00D11974" w:rsidRDefault="00026053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F788C1" w14:textId="77777777" w:rsidR="006E0EDE" w:rsidRPr="00D11974" w:rsidRDefault="00446BC8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11974">
        <w:rPr>
          <w:rFonts w:ascii="Arial" w:hAnsi="Arial" w:cs="Arial"/>
          <w:b/>
          <w:sz w:val="24"/>
          <w:szCs w:val="24"/>
        </w:rPr>
        <w:t>A</w:t>
      </w:r>
      <w:r w:rsidR="004F6268" w:rsidRPr="00D11974">
        <w:rPr>
          <w:rFonts w:ascii="Arial" w:hAnsi="Arial" w:cs="Arial"/>
          <w:b/>
          <w:sz w:val="24"/>
          <w:szCs w:val="24"/>
        </w:rPr>
        <w:t>pplication</w:t>
      </w:r>
      <w:r w:rsidR="006E0EDE" w:rsidRPr="00D11974">
        <w:rPr>
          <w:rFonts w:ascii="Arial" w:hAnsi="Arial" w:cs="Arial"/>
          <w:b/>
          <w:sz w:val="24"/>
          <w:szCs w:val="24"/>
        </w:rPr>
        <w:t xml:space="preserve"> Guidelines:</w:t>
      </w:r>
    </w:p>
    <w:p w14:paraId="1B460964" w14:textId="66675C8A" w:rsidR="00EA4FC3" w:rsidRPr="00D11974" w:rsidRDefault="00013714" w:rsidP="00566A91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>In order to r</w:t>
      </w:r>
      <w:r w:rsidR="003F152E">
        <w:rPr>
          <w:rFonts w:ascii="Arial" w:hAnsi="Arial" w:cs="Arial"/>
          <w:sz w:val="24"/>
          <w:szCs w:val="24"/>
        </w:rPr>
        <w:t>eceive funds</w:t>
      </w:r>
      <w:r w:rsidRPr="00D11974">
        <w:rPr>
          <w:rFonts w:ascii="Arial" w:hAnsi="Arial" w:cs="Arial"/>
          <w:sz w:val="24"/>
          <w:szCs w:val="24"/>
        </w:rPr>
        <w:t>, a</w:t>
      </w:r>
      <w:r w:rsidR="00993FDB" w:rsidRPr="00D11974">
        <w:rPr>
          <w:rFonts w:ascii="Arial" w:hAnsi="Arial" w:cs="Arial"/>
          <w:sz w:val="24"/>
          <w:szCs w:val="24"/>
        </w:rPr>
        <w:t xml:space="preserve">pplicants must submit </w:t>
      </w:r>
      <w:r w:rsidR="00151193" w:rsidRPr="00D11974">
        <w:rPr>
          <w:rFonts w:ascii="Arial" w:hAnsi="Arial" w:cs="Arial"/>
          <w:sz w:val="24"/>
          <w:szCs w:val="24"/>
        </w:rPr>
        <w:t>an</w:t>
      </w:r>
      <w:r w:rsidR="00993FDB" w:rsidRPr="00D11974">
        <w:rPr>
          <w:rFonts w:ascii="Arial" w:hAnsi="Arial" w:cs="Arial"/>
          <w:sz w:val="24"/>
          <w:szCs w:val="24"/>
        </w:rPr>
        <w:t xml:space="preserve"> application </w:t>
      </w:r>
      <w:r w:rsidR="00993FDB" w:rsidRPr="00D11974">
        <w:rPr>
          <w:rFonts w:ascii="Arial" w:hAnsi="Arial" w:cs="Arial"/>
          <w:sz w:val="24"/>
          <w:szCs w:val="24"/>
          <w:u w:val="single"/>
        </w:rPr>
        <w:t>and be awarded</w:t>
      </w:r>
      <w:r w:rsidR="0038453D">
        <w:rPr>
          <w:rFonts w:ascii="Arial" w:hAnsi="Arial" w:cs="Arial"/>
          <w:sz w:val="24"/>
          <w:szCs w:val="24"/>
          <w:u w:val="single"/>
        </w:rPr>
        <w:t xml:space="preserve"> funding</w:t>
      </w:r>
      <w:r w:rsidR="00993FDB" w:rsidRPr="00D11974">
        <w:rPr>
          <w:rFonts w:ascii="Arial" w:hAnsi="Arial" w:cs="Arial"/>
          <w:sz w:val="24"/>
          <w:szCs w:val="24"/>
        </w:rPr>
        <w:t xml:space="preserve"> </w:t>
      </w:r>
      <w:r w:rsidR="00993FDB" w:rsidRPr="00D11974">
        <w:rPr>
          <w:rFonts w:ascii="Arial" w:hAnsi="Arial" w:cs="Arial"/>
          <w:sz w:val="24"/>
          <w:szCs w:val="24"/>
          <w:u w:val="single"/>
        </w:rPr>
        <w:t>prior</w:t>
      </w:r>
      <w:r w:rsidR="00993FDB" w:rsidRPr="00D11974">
        <w:rPr>
          <w:rFonts w:ascii="Arial" w:hAnsi="Arial" w:cs="Arial"/>
          <w:sz w:val="24"/>
          <w:szCs w:val="24"/>
        </w:rPr>
        <w:t xml:space="preserve"> to commencing </w:t>
      </w:r>
      <w:r w:rsidR="005A7403">
        <w:rPr>
          <w:rFonts w:ascii="Arial" w:hAnsi="Arial" w:cs="Arial"/>
          <w:sz w:val="24"/>
          <w:szCs w:val="24"/>
        </w:rPr>
        <w:t xml:space="preserve">the </w:t>
      </w:r>
      <w:r w:rsidR="0038453D">
        <w:rPr>
          <w:rFonts w:ascii="Arial" w:hAnsi="Arial" w:cs="Arial"/>
          <w:sz w:val="24"/>
          <w:szCs w:val="24"/>
        </w:rPr>
        <w:t xml:space="preserve">professional development </w:t>
      </w:r>
      <w:r w:rsidR="005A7403">
        <w:rPr>
          <w:rFonts w:ascii="Arial" w:hAnsi="Arial" w:cs="Arial"/>
          <w:sz w:val="24"/>
          <w:szCs w:val="24"/>
        </w:rPr>
        <w:t>activity</w:t>
      </w:r>
      <w:r w:rsidR="00993FDB" w:rsidRPr="00D11974">
        <w:rPr>
          <w:rFonts w:ascii="Arial" w:hAnsi="Arial" w:cs="Arial"/>
          <w:sz w:val="24"/>
          <w:szCs w:val="24"/>
        </w:rPr>
        <w:t>.</w:t>
      </w:r>
      <w:r w:rsidR="00DC2FE6">
        <w:rPr>
          <w:rFonts w:ascii="Arial" w:hAnsi="Arial" w:cs="Arial"/>
          <w:sz w:val="24"/>
          <w:szCs w:val="24"/>
        </w:rPr>
        <w:t xml:space="preserve"> Awardees will work with the Coordinating Center to determine if expenses will be reimbursed or </w:t>
      </w:r>
      <w:r w:rsidR="0092081D">
        <w:rPr>
          <w:rFonts w:ascii="Arial" w:hAnsi="Arial" w:cs="Arial"/>
          <w:sz w:val="24"/>
          <w:szCs w:val="24"/>
        </w:rPr>
        <w:t>paid directly by CPCRN.</w:t>
      </w:r>
    </w:p>
    <w:p w14:paraId="3915DE6B" w14:textId="33B86737" w:rsidR="006E0EDE" w:rsidRPr="0038453D" w:rsidRDefault="003A3E7C" w:rsidP="0038453D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>Allowable e</w:t>
      </w:r>
      <w:r w:rsidR="004413C4" w:rsidRPr="00D11974">
        <w:rPr>
          <w:rFonts w:ascii="Arial" w:hAnsi="Arial" w:cs="Arial"/>
          <w:sz w:val="24"/>
          <w:szCs w:val="24"/>
        </w:rPr>
        <w:t>xpenses include, b</w:t>
      </w:r>
      <w:r w:rsidR="006E0EDE" w:rsidRPr="00D11974">
        <w:rPr>
          <w:rFonts w:ascii="Arial" w:hAnsi="Arial" w:cs="Arial"/>
          <w:sz w:val="24"/>
          <w:szCs w:val="24"/>
        </w:rPr>
        <w:t xml:space="preserve">ut </w:t>
      </w:r>
      <w:r w:rsidR="004413C4" w:rsidRPr="00D11974">
        <w:rPr>
          <w:rFonts w:ascii="Arial" w:hAnsi="Arial" w:cs="Arial"/>
          <w:sz w:val="24"/>
          <w:szCs w:val="24"/>
        </w:rPr>
        <w:t>are not limited to</w:t>
      </w:r>
      <w:r w:rsidR="00D54DD8">
        <w:rPr>
          <w:rFonts w:ascii="Arial" w:hAnsi="Arial" w:cs="Arial"/>
          <w:sz w:val="24"/>
          <w:szCs w:val="24"/>
        </w:rPr>
        <w:t xml:space="preserve">, </w:t>
      </w:r>
      <w:r w:rsidR="006E0EDE" w:rsidRPr="00D11974">
        <w:rPr>
          <w:rFonts w:ascii="Arial" w:hAnsi="Arial" w:cs="Arial"/>
          <w:sz w:val="24"/>
          <w:szCs w:val="24"/>
        </w:rPr>
        <w:t>registration</w:t>
      </w:r>
      <w:r w:rsidR="00CD4176">
        <w:rPr>
          <w:rFonts w:ascii="Arial" w:hAnsi="Arial" w:cs="Arial"/>
          <w:sz w:val="24"/>
          <w:szCs w:val="24"/>
        </w:rPr>
        <w:t xml:space="preserve"> fees and travel exp</w:t>
      </w:r>
      <w:r w:rsidR="00D54DD8">
        <w:rPr>
          <w:rFonts w:ascii="Arial" w:hAnsi="Arial" w:cs="Arial"/>
          <w:sz w:val="24"/>
          <w:szCs w:val="24"/>
        </w:rPr>
        <w:t xml:space="preserve">enses. </w:t>
      </w:r>
    </w:p>
    <w:p w14:paraId="170272D5" w14:textId="5803A866" w:rsidR="006E0EDE" w:rsidRPr="00D11974" w:rsidRDefault="006E0EDE" w:rsidP="00566A91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 xml:space="preserve">Receipts for expenses </w:t>
      </w:r>
      <w:r w:rsidR="004413C4" w:rsidRPr="00D11974">
        <w:rPr>
          <w:rFonts w:ascii="Arial" w:hAnsi="Arial" w:cs="Arial"/>
          <w:sz w:val="24"/>
          <w:szCs w:val="24"/>
        </w:rPr>
        <w:t xml:space="preserve">are </w:t>
      </w:r>
      <w:r w:rsidR="004413C4" w:rsidRPr="00D11974">
        <w:rPr>
          <w:rFonts w:ascii="Arial" w:hAnsi="Arial" w:cs="Arial"/>
          <w:sz w:val="24"/>
          <w:szCs w:val="24"/>
          <w:u w:val="single"/>
        </w:rPr>
        <w:t>required</w:t>
      </w:r>
      <w:r w:rsidR="004413C4" w:rsidRPr="00D11974">
        <w:rPr>
          <w:rFonts w:ascii="Arial" w:hAnsi="Arial" w:cs="Arial"/>
          <w:sz w:val="24"/>
          <w:szCs w:val="24"/>
        </w:rPr>
        <w:t xml:space="preserve"> to be s</w:t>
      </w:r>
      <w:r w:rsidRPr="00D11974">
        <w:rPr>
          <w:rFonts w:ascii="Arial" w:hAnsi="Arial" w:cs="Arial"/>
          <w:sz w:val="24"/>
          <w:szCs w:val="24"/>
        </w:rPr>
        <w:t>ubm</w:t>
      </w:r>
      <w:r w:rsidR="00F41E99" w:rsidRPr="00D11974">
        <w:rPr>
          <w:rFonts w:ascii="Arial" w:hAnsi="Arial" w:cs="Arial"/>
          <w:sz w:val="24"/>
          <w:szCs w:val="24"/>
        </w:rPr>
        <w:t xml:space="preserve">itted for reimbursement within </w:t>
      </w:r>
      <w:r w:rsidR="00295AE1" w:rsidRPr="00D11974">
        <w:rPr>
          <w:rFonts w:ascii="Arial" w:hAnsi="Arial" w:cs="Arial"/>
          <w:sz w:val="24"/>
          <w:szCs w:val="24"/>
        </w:rPr>
        <w:t>ten</w:t>
      </w:r>
      <w:r w:rsidRPr="00D11974">
        <w:rPr>
          <w:rFonts w:ascii="Arial" w:hAnsi="Arial" w:cs="Arial"/>
          <w:sz w:val="24"/>
          <w:szCs w:val="24"/>
        </w:rPr>
        <w:t xml:space="preserve"> days of </w:t>
      </w:r>
      <w:r w:rsidR="00FB497E">
        <w:rPr>
          <w:rFonts w:ascii="Arial" w:hAnsi="Arial" w:cs="Arial"/>
          <w:sz w:val="24"/>
          <w:szCs w:val="24"/>
        </w:rPr>
        <w:t>the conclusion of the professional development activity</w:t>
      </w:r>
      <w:r w:rsidRPr="00D11974">
        <w:rPr>
          <w:rFonts w:ascii="Arial" w:hAnsi="Arial" w:cs="Arial"/>
          <w:sz w:val="24"/>
          <w:szCs w:val="24"/>
        </w:rPr>
        <w:t>.</w:t>
      </w:r>
      <w:r w:rsidR="004413C4" w:rsidRPr="00D11974">
        <w:rPr>
          <w:rFonts w:ascii="Arial" w:hAnsi="Arial" w:cs="Arial"/>
          <w:sz w:val="24"/>
          <w:szCs w:val="24"/>
        </w:rPr>
        <w:t xml:space="preserve"> </w:t>
      </w:r>
      <w:r w:rsidR="00B3086E" w:rsidRPr="00D11974">
        <w:rPr>
          <w:rFonts w:ascii="Arial" w:hAnsi="Arial" w:cs="Arial"/>
          <w:sz w:val="24"/>
          <w:szCs w:val="24"/>
        </w:rPr>
        <w:t xml:space="preserve">Reimbursement will be based on </w:t>
      </w:r>
      <w:r w:rsidR="004413C4" w:rsidRPr="00D11974">
        <w:rPr>
          <w:rFonts w:ascii="Arial" w:hAnsi="Arial" w:cs="Arial"/>
          <w:sz w:val="24"/>
          <w:szCs w:val="24"/>
          <w:u w:val="single"/>
        </w:rPr>
        <w:t>actual</w:t>
      </w:r>
      <w:r w:rsidR="00B3086E" w:rsidRPr="00D11974">
        <w:rPr>
          <w:rFonts w:ascii="Arial" w:hAnsi="Arial" w:cs="Arial"/>
          <w:sz w:val="24"/>
          <w:szCs w:val="24"/>
        </w:rPr>
        <w:t xml:space="preserve"> expenses</w:t>
      </w:r>
      <w:r w:rsidR="00077FE2">
        <w:rPr>
          <w:rFonts w:ascii="Arial" w:hAnsi="Arial" w:cs="Arial"/>
          <w:sz w:val="24"/>
          <w:szCs w:val="24"/>
        </w:rPr>
        <w:t>,</w:t>
      </w:r>
      <w:r w:rsidR="004413C4" w:rsidRPr="00D11974">
        <w:rPr>
          <w:rFonts w:ascii="Arial" w:hAnsi="Arial" w:cs="Arial"/>
          <w:sz w:val="24"/>
          <w:szCs w:val="24"/>
        </w:rPr>
        <w:t xml:space="preserve"> and </w:t>
      </w:r>
      <w:r w:rsidR="000447F3" w:rsidRPr="00D11974">
        <w:rPr>
          <w:rFonts w:ascii="Arial" w:hAnsi="Arial" w:cs="Arial"/>
          <w:sz w:val="24"/>
          <w:szCs w:val="24"/>
        </w:rPr>
        <w:t>reimbursement</w:t>
      </w:r>
      <w:r w:rsidR="00993FDB" w:rsidRPr="00D11974">
        <w:rPr>
          <w:rFonts w:ascii="Arial" w:hAnsi="Arial" w:cs="Arial"/>
          <w:sz w:val="24"/>
          <w:szCs w:val="24"/>
        </w:rPr>
        <w:t xml:space="preserve"> </w:t>
      </w:r>
      <w:r w:rsidR="004413C4" w:rsidRPr="00D11974">
        <w:rPr>
          <w:rFonts w:ascii="Arial" w:hAnsi="Arial" w:cs="Arial"/>
          <w:sz w:val="24"/>
          <w:szCs w:val="24"/>
        </w:rPr>
        <w:t>request</w:t>
      </w:r>
      <w:r w:rsidR="00993FDB" w:rsidRPr="00D11974">
        <w:rPr>
          <w:rFonts w:ascii="Arial" w:hAnsi="Arial" w:cs="Arial"/>
          <w:sz w:val="24"/>
          <w:szCs w:val="24"/>
        </w:rPr>
        <w:t>s</w:t>
      </w:r>
      <w:r w:rsidR="004413C4" w:rsidRPr="00D11974">
        <w:rPr>
          <w:rFonts w:ascii="Arial" w:hAnsi="Arial" w:cs="Arial"/>
          <w:sz w:val="24"/>
          <w:szCs w:val="24"/>
        </w:rPr>
        <w:t xml:space="preserve"> should be made using the</w:t>
      </w:r>
      <w:r w:rsidR="008B5105">
        <w:rPr>
          <w:rFonts w:ascii="Arial" w:hAnsi="Arial" w:cs="Arial"/>
          <w:sz w:val="24"/>
          <w:szCs w:val="24"/>
        </w:rPr>
        <w:t xml:space="preserve"> </w:t>
      </w:r>
      <w:r w:rsidR="00B94175" w:rsidRPr="00D11974">
        <w:rPr>
          <w:rFonts w:ascii="Arial" w:hAnsi="Arial" w:cs="Arial"/>
          <w:sz w:val="24"/>
          <w:szCs w:val="24"/>
        </w:rPr>
        <w:t>CPCRN</w:t>
      </w:r>
      <w:r w:rsidR="004413C4" w:rsidRPr="00D11974">
        <w:rPr>
          <w:rFonts w:ascii="Arial" w:hAnsi="Arial" w:cs="Arial"/>
          <w:sz w:val="24"/>
          <w:szCs w:val="24"/>
        </w:rPr>
        <w:t>-approved reimbursement request form</w:t>
      </w:r>
      <w:r w:rsidR="00B3086E" w:rsidRPr="00D11974">
        <w:rPr>
          <w:rFonts w:ascii="Arial" w:hAnsi="Arial" w:cs="Arial"/>
          <w:sz w:val="24"/>
          <w:szCs w:val="24"/>
        </w:rPr>
        <w:t xml:space="preserve">. </w:t>
      </w:r>
      <w:r w:rsidR="00602840">
        <w:rPr>
          <w:rFonts w:ascii="Arial" w:hAnsi="Arial" w:cs="Arial"/>
          <w:sz w:val="24"/>
          <w:szCs w:val="24"/>
        </w:rPr>
        <w:t>UNC reimbursement policies will apply.</w:t>
      </w:r>
    </w:p>
    <w:p w14:paraId="0C2244E0" w14:textId="33B96065" w:rsidR="008B76C9" w:rsidRPr="00D11974" w:rsidRDefault="008B5105" w:rsidP="00566A91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Applications </w:t>
      </w:r>
      <w:r w:rsidR="008B76C9" w:rsidRPr="00D11974">
        <w:rPr>
          <w:rFonts w:ascii="Arial" w:hAnsi="Arial" w:cs="Arial"/>
          <w:sz w:val="24"/>
          <w:szCs w:val="24"/>
        </w:rPr>
        <w:t>will be reviewed by the Coordinating Center on a rolling basis.</w:t>
      </w:r>
    </w:p>
    <w:p w14:paraId="3EA265E7" w14:textId="77777777" w:rsidR="009376F8" w:rsidRDefault="00E539FE" w:rsidP="0074794E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>Award recipients will be notif</w:t>
      </w:r>
      <w:r w:rsidR="001F3B87" w:rsidRPr="00D11974">
        <w:rPr>
          <w:rFonts w:ascii="Arial" w:hAnsi="Arial" w:cs="Arial"/>
          <w:sz w:val="24"/>
          <w:szCs w:val="24"/>
        </w:rPr>
        <w:t>ied</w:t>
      </w:r>
      <w:r w:rsidR="000D4955" w:rsidRPr="00D11974">
        <w:rPr>
          <w:rFonts w:ascii="Arial" w:hAnsi="Arial" w:cs="Arial"/>
          <w:sz w:val="24"/>
          <w:szCs w:val="24"/>
        </w:rPr>
        <w:t xml:space="preserve"> via email </w:t>
      </w:r>
      <w:r w:rsidR="0000566A" w:rsidRPr="00D11974">
        <w:rPr>
          <w:rFonts w:ascii="Arial" w:hAnsi="Arial" w:cs="Arial"/>
          <w:sz w:val="24"/>
          <w:szCs w:val="24"/>
        </w:rPr>
        <w:t>within</w:t>
      </w:r>
      <w:r w:rsidR="000D4955" w:rsidRPr="00D11974">
        <w:rPr>
          <w:rFonts w:ascii="Arial" w:hAnsi="Arial" w:cs="Arial"/>
          <w:sz w:val="24"/>
          <w:szCs w:val="24"/>
        </w:rPr>
        <w:t xml:space="preserve"> two</w:t>
      </w:r>
      <w:r w:rsidR="001F3B87" w:rsidRPr="00D11974">
        <w:rPr>
          <w:rFonts w:ascii="Arial" w:hAnsi="Arial" w:cs="Arial"/>
          <w:sz w:val="24"/>
          <w:szCs w:val="24"/>
        </w:rPr>
        <w:t xml:space="preserve"> weeks</w:t>
      </w:r>
      <w:r w:rsidRPr="00D11974">
        <w:rPr>
          <w:rFonts w:ascii="Arial" w:hAnsi="Arial" w:cs="Arial"/>
          <w:sz w:val="24"/>
          <w:szCs w:val="24"/>
        </w:rPr>
        <w:t xml:space="preserve"> </w:t>
      </w:r>
      <w:r w:rsidR="0033600A" w:rsidRPr="00D11974">
        <w:rPr>
          <w:rFonts w:ascii="Arial" w:hAnsi="Arial" w:cs="Arial"/>
          <w:sz w:val="24"/>
          <w:szCs w:val="24"/>
        </w:rPr>
        <w:t>of</w:t>
      </w:r>
      <w:r w:rsidRPr="00D11974">
        <w:rPr>
          <w:rFonts w:ascii="Arial" w:hAnsi="Arial" w:cs="Arial"/>
          <w:sz w:val="24"/>
          <w:szCs w:val="24"/>
        </w:rPr>
        <w:t xml:space="preserve"> </w:t>
      </w:r>
      <w:r w:rsidR="0000566A" w:rsidRPr="00D11974">
        <w:rPr>
          <w:rFonts w:ascii="Arial" w:hAnsi="Arial" w:cs="Arial"/>
          <w:sz w:val="24"/>
          <w:szCs w:val="24"/>
        </w:rPr>
        <w:t>application submission</w:t>
      </w:r>
      <w:r w:rsidRPr="00D11974">
        <w:rPr>
          <w:rFonts w:ascii="Arial" w:hAnsi="Arial" w:cs="Arial"/>
          <w:sz w:val="24"/>
          <w:szCs w:val="24"/>
        </w:rPr>
        <w:t>.</w:t>
      </w:r>
    </w:p>
    <w:p w14:paraId="1AE54D9A" w14:textId="65D24186" w:rsidR="003C048B" w:rsidRDefault="006E0EDE" w:rsidP="008C2A91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>Applicants who have been invited to present research at a conference or other meeting will be</w:t>
      </w:r>
      <w:r w:rsidR="00E92576" w:rsidRPr="00D11974">
        <w:rPr>
          <w:rFonts w:ascii="Arial" w:hAnsi="Arial" w:cs="Arial"/>
          <w:sz w:val="24"/>
          <w:szCs w:val="24"/>
        </w:rPr>
        <w:t xml:space="preserve"> prioritized in the </w:t>
      </w:r>
      <w:r w:rsidRPr="00D11974">
        <w:rPr>
          <w:rFonts w:ascii="Arial" w:hAnsi="Arial" w:cs="Arial"/>
          <w:sz w:val="24"/>
          <w:szCs w:val="24"/>
        </w:rPr>
        <w:t>review process.</w:t>
      </w:r>
      <w:r w:rsidR="0074794E">
        <w:rPr>
          <w:rFonts w:ascii="Arial" w:hAnsi="Arial" w:cs="Arial"/>
          <w:sz w:val="24"/>
          <w:szCs w:val="24"/>
        </w:rPr>
        <w:t xml:space="preserve"> </w:t>
      </w:r>
      <w:r w:rsidR="0074794E" w:rsidRPr="00D11974">
        <w:rPr>
          <w:rFonts w:ascii="Arial" w:hAnsi="Arial" w:cs="Arial"/>
          <w:sz w:val="24"/>
          <w:szCs w:val="24"/>
        </w:rPr>
        <w:t>Preference will be given to those who have not received an award in the past.</w:t>
      </w:r>
    </w:p>
    <w:p w14:paraId="4E28A704" w14:textId="70568FAE" w:rsidR="00A74992" w:rsidRPr="00A74992" w:rsidRDefault="00A74992" w:rsidP="00A74992">
      <w:pPr>
        <w:pStyle w:val="ListParagraph"/>
        <w:numPr>
          <w:ilvl w:val="0"/>
          <w:numId w:val="1"/>
        </w:num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Completed applications should be submitted to the Coordinating Center project director at </w:t>
      </w:r>
      <w:hyperlink r:id="rId7" w:history="1">
        <w:r w:rsidRPr="00D70A13">
          <w:rPr>
            <w:rStyle w:val="Hyperlink"/>
            <w:rFonts w:ascii="Arial" w:hAnsi="Arial" w:cs="Arial"/>
            <w:sz w:val="24"/>
            <w:szCs w:val="24"/>
          </w:rPr>
          <w:t>beckylee@unc.edu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0EF097C4" w14:textId="15DC4B45" w:rsidR="00275043" w:rsidRDefault="009376F8" w:rsidP="009376F8">
      <w:pPr>
        <w:pStyle w:val="ListParagraph"/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376F8">
        <w:rPr>
          <w:rFonts w:ascii="Arial" w:hAnsi="Arial" w:cs="Arial"/>
          <w:b/>
          <w:bCs/>
          <w:i/>
          <w:iCs/>
          <w:sz w:val="24"/>
          <w:szCs w:val="24"/>
        </w:rPr>
        <w:t xml:space="preserve">Please note that </w:t>
      </w:r>
      <w:r w:rsidR="00275043" w:rsidRPr="009376F8">
        <w:rPr>
          <w:rFonts w:ascii="Arial" w:hAnsi="Arial" w:cs="Arial"/>
          <w:b/>
          <w:bCs/>
          <w:i/>
          <w:iCs/>
          <w:sz w:val="24"/>
          <w:szCs w:val="24"/>
        </w:rPr>
        <w:t>CPCRN cannot pay professional membership dues</w:t>
      </w:r>
      <w:r w:rsidR="00275043" w:rsidRPr="00B91AD2">
        <w:rPr>
          <w:rFonts w:ascii="Arial" w:hAnsi="Arial" w:cs="Arial"/>
          <w:sz w:val="24"/>
          <w:szCs w:val="24"/>
        </w:rPr>
        <w:t>.</w:t>
      </w:r>
    </w:p>
    <w:p w14:paraId="775D62E2" w14:textId="77777777" w:rsid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B6A5FB" w14:textId="77777777" w:rsid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B3D2A2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7645C8F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AA5500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A3D7CBD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9A5CA34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3872BFF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A0D7D7A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F3AAD7E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46C05E4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71D8C46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2B27DD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EC22BF2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E39AA90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7B3CE33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6FE9BF3" w14:textId="54A77169" w:rsidR="008D0A29" w:rsidRP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  <w:sectPr w:rsidR="008D0A29" w:rsidRPr="008D0A29" w:rsidSect="00AB4DC4">
          <w:headerReference w:type="default" r:id="rId8"/>
          <w:type w:val="continuous"/>
          <w:pgSz w:w="12240" w:h="15840"/>
          <w:pgMar w:top="720" w:right="1152" w:bottom="1008" w:left="1152" w:header="288" w:footer="720" w:gutter="0"/>
          <w:cols w:space="720"/>
          <w:docGrid w:linePitch="360"/>
        </w:sectPr>
      </w:pPr>
    </w:p>
    <w:p w14:paraId="0B326F62" w14:textId="77777777" w:rsidR="00AB4DC4" w:rsidRDefault="00AB4DC4" w:rsidP="00566A91">
      <w:pPr>
        <w:spacing w:after="0" w:line="240" w:lineRule="auto"/>
        <w:ind w:right="-252"/>
        <w:rPr>
          <w:rFonts w:ascii="Arial" w:hAnsi="Arial" w:cs="Arial"/>
          <w:b/>
          <w:sz w:val="24"/>
          <w:szCs w:val="24"/>
        </w:rPr>
      </w:pPr>
    </w:p>
    <w:p w14:paraId="5B4F79CD" w14:textId="77777777" w:rsidR="00AB4DC4" w:rsidRDefault="00AB4DC4" w:rsidP="00566A91">
      <w:pPr>
        <w:spacing w:after="0" w:line="240" w:lineRule="auto"/>
        <w:ind w:right="-252"/>
        <w:rPr>
          <w:rFonts w:ascii="Arial" w:hAnsi="Arial" w:cs="Arial"/>
          <w:b/>
          <w:sz w:val="24"/>
          <w:szCs w:val="24"/>
        </w:rPr>
      </w:pPr>
    </w:p>
    <w:p w14:paraId="6DE33249" w14:textId="77777777" w:rsidR="00566A91" w:rsidRDefault="00566A91" w:rsidP="00566A91">
      <w:pPr>
        <w:spacing w:after="0" w:line="240" w:lineRule="auto"/>
        <w:ind w:right="-252"/>
        <w:rPr>
          <w:rFonts w:ascii="Arial" w:hAnsi="Arial" w:cs="Arial"/>
          <w:b/>
          <w:sz w:val="24"/>
          <w:szCs w:val="24"/>
        </w:rPr>
      </w:pPr>
    </w:p>
    <w:p w14:paraId="59EBEEB5" w14:textId="77777777" w:rsidR="00FB63CB" w:rsidRDefault="00FB63CB" w:rsidP="00566A91">
      <w:pPr>
        <w:spacing w:after="0" w:line="240" w:lineRule="auto"/>
        <w:ind w:right="-252"/>
        <w:rPr>
          <w:rFonts w:ascii="Arial" w:hAnsi="Arial" w:cs="Arial"/>
          <w:b/>
          <w:sz w:val="24"/>
          <w:szCs w:val="24"/>
        </w:rPr>
      </w:pPr>
    </w:p>
    <w:p w14:paraId="60B17D89" w14:textId="65C88D91" w:rsidR="00152386" w:rsidRPr="00D11974" w:rsidRDefault="00F4342E" w:rsidP="00566A91">
      <w:pPr>
        <w:spacing w:after="0" w:line="240" w:lineRule="auto"/>
        <w:ind w:right="-252"/>
        <w:rPr>
          <w:rFonts w:ascii="Arial" w:hAnsi="Arial" w:cs="Arial"/>
          <w:b/>
          <w:sz w:val="24"/>
          <w:szCs w:val="24"/>
        </w:rPr>
      </w:pPr>
      <w:r w:rsidRPr="00D11974">
        <w:rPr>
          <w:rFonts w:ascii="Arial" w:hAnsi="Arial" w:cs="Arial"/>
          <w:b/>
          <w:sz w:val="24"/>
          <w:szCs w:val="24"/>
        </w:rPr>
        <w:t xml:space="preserve">Cancer Prevention and Control Research Network </w:t>
      </w:r>
    </w:p>
    <w:p w14:paraId="1429DCD2" w14:textId="124DA828" w:rsidR="00EB6877" w:rsidRPr="00D11974" w:rsidRDefault="005A6C24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11974">
        <w:rPr>
          <w:rFonts w:ascii="Arial" w:hAnsi="Arial" w:cs="Arial"/>
          <w:b/>
          <w:sz w:val="24"/>
          <w:szCs w:val="24"/>
        </w:rPr>
        <w:t>Professional Development</w:t>
      </w:r>
      <w:r w:rsidR="00EB6877" w:rsidRPr="00D11974">
        <w:rPr>
          <w:rFonts w:ascii="Arial" w:hAnsi="Arial" w:cs="Arial"/>
          <w:b/>
          <w:sz w:val="24"/>
          <w:szCs w:val="24"/>
        </w:rPr>
        <w:t xml:space="preserve"> </w:t>
      </w:r>
      <w:r w:rsidR="008D0A29">
        <w:rPr>
          <w:rFonts w:ascii="Arial" w:hAnsi="Arial" w:cs="Arial"/>
          <w:b/>
          <w:sz w:val="24"/>
          <w:szCs w:val="24"/>
        </w:rPr>
        <w:t xml:space="preserve">Award </w:t>
      </w:r>
      <w:r w:rsidR="00EB6877" w:rsidRPr="00D11974">
        <w:rPr>
          <w:rFonts w:ascii="Arial" w:hAnsi="Arial" w:cs="Arial"/>
          <w:b/>
          <w:sz w:val="24"/>
          <w:szCs w:val="24"/>
        </w:rPr>
        <w:t>Application</w:t>
      </w:r>
    </w:p>
    <w:p w14:paraId="687450CA" w14:textId="77777777" w:rsidR="00EB6877" w:rsidRPr="00D11974" w:rsidRDefault="00EB6877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11974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8ED72" wp14:editId="2599FD9D">
                <wp:simplePos x="0" y="0"/>
                <wp:positionH relativeFrom="column">
                  <wp:posOffset>1270</wp:posOffset>
                </wp:positionH>
                <wp:positionV relativeFrom="paragraph">
                  <wp:posOffset>30480</wp:posOffset>
                </wp:positionV>
                <wp:extent cx="63150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4158A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2.4pt" to="497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" strokecolor="black [3213]" strokeweight="2pt"/>
            </w:pict>
          </mc:Fallback>
        </mc:AlternateContent>
      </w:r>
    </w:p>
    <w:p w14:paraId="0044F718" w14:textId="5FAB86D7" w:rsidR="00E92576" w:rsidRPr="008D0A29" w:rsidRDefault="00E92576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Name:</w:t>
      </w:r>
      <w:r w:rsidRPr="008D0A29">
        <w:rPr>
          <w:rFonts w:ascii="Arial" w:hAnsi="Arial" w:cs="Arial"/>
          <w:b/>
          <w:bCs/>
          <w:sz w:val="24"/>
          <w:szCs w:val="24"/>
        </w:rPr>
        <w:tab/>
      </w:r>
    </w:p>
    <w:p w14:paraId="5260E2A3" w14:textId="77777777" w:rsidR="008D0A29" w:rsidRPr="00D11974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51DE8F" w14:textId="7E0230CB" w:rsidR="0031345B" w:rsidRDefault="0031345B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 of Application: </w:t>
      </w:r>
    </w:p>
    <w:p w14:paraId="3516D13C" w14:textId="77777777" w:rsidR="0031345B" w:rsidRDefault="0031345B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2686F42" w14:textId="4443EFC3" w:rsidR="008D0A29" w:rsidRPr="008D0A29" w:rsidRDefault="00E92576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Address:</w:t>
      </w:r>
      <w:r w:rsidRPr="008D0A29">
        <w:rPr>
          <w:rFonts w:ascii="Arial" w:hAnsi="Arial" w:cs="Arial"/>
          <w:b/>
          <w:bCs/>
          <w:sz w:val="24"/>
          <w:szCs w:val="24"/>
        </w:rPr>
        <w:tab/>
      </w:r>
    </w:p>
    <w:p w14:paraId="075261BB" w14:textId="36980D57" w:rsidR="008D0A29" w:rsidRDefault="00BE031E" w:rsidP="00566A9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ab/>
      </w:r>
      <w:r w:rsidR="00152386" w:rsidRPr="00D11974">
        <w:rPr>
          <w:rFonts w:ascii="Arial" w:hAnsi="Arial" w:cs="Arial"/>
          <w:sz w:val="24"/>
          <w:szCs w:val="24"/>
        </w:rPr>
        <w:tab/>
      </w:r>
    </w:p>
    <w:p w14:paraId="5D5E7D67" w14:textId="7E7BEE77" w:rsidR="005C7D46" w:rsidRPr="008D0A29" w:rsidRDefault="005C7D46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Email:</w:t>
      </w:r>
    </w:p>
    <w:p w14:paraId="73783986" w14:textId="77777777" w:rsid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9ABCAFA" w14:textId="6643B1E7" w:rsidR="005C7D46" w:rsidRPr="008D0A29" w:rsidRDefault="005C7D46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Telephone:</w:t>
      </w:r>
    </w:p>
    <w:p w14:paraId="4E0CDE3B" w14:textId="77777777" w:rsid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760E606" w14:textId="77777777" w:rsidR="008D0A29" w:rsidRPr="008D0A29" w:rsidRDefault="005C7D46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CPCRN Role:</w:t>
      </w:r>
    </w:p>
    <w:p w14:paraId="49765909" w14:textId="5EB66C2D" w:rsidR="00E92576" w:rsidRPr="00D11974" w:rsidRDefault="00152386" w:rsidP="00566A9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1974">
        <w:rPr>
          <w:rFonts w:ascii="Arial" w:hAnsi="Arial" w:cs="Arial"/>
          <w:sz w:val="24"/>
          <w:szCs w:val="24"/>
        </w:rPr>
        <w:tab/>
      </w:r>
    </w:p>
    <w:p w14:paraId="7738592C" w14:textId="7C36BECB" w:rsidR="007F4804" w:rsidRPr="008D0A29" w:rsidRDefault="007F4804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D0A29">
        <w:rPr>
          <w:rFonts w:ascii="Arial" w:hAnsi="Arial" w:cs="Arial"/>
          <w:b/>
          <w:bCs/>
          <w:sz w:val="24"/>
          <w:szCs w:val="24"/>
        </w:rPr>
        <w:t>Date(s)</w:t>
      </w:r>
      <w:r w:rsidR="008D0A29" w:rsidRPr="008D0A29">
        <w:rPr>
          <w:rFonts w:ascii="Arial" w:hAnsi="Arial" w:cs="Arial"/>
          <w:b/>
          <w:bCs/>
          <w:sz w:val="24"/>
          <w:szCs w:val="24"/>
        </w:rPr>
        <w:t xml:space="preserve"> of Professional Development Activity</w:t>
      </w:r>
      <w:r w:rsidRPr="008D0A29">
        <w:rPr>
          <w:rFonts w:ascii="Arial" w:hAnsi="Arial" w:cs="Arial"/>
          <w:b/>
          <w:bCs/>
          <w:sz w:val="24"/>
          <w:szCs w:val="24"/>
        </w:rPr>
        <w:t>:</w:t>
      </w:r>
    </w:p>
    <w:p w14:paraId="482AD46E" w14:textId="77777777" w:rsidR="008D0A29" w:rsidRDefault="008D0A29" w:rsidP="00566A9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8855D8C" w14:textId="27D228A5" w:rsidR="00BE031E" w:rsidRPr="00F70FBA" w:rsidRDefault="00E63EBD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Amount of</w:t>
      </w:r>
      <w:r w:rsidR="007F4804" w:rsidRPr="00F70F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Funding Request</w:t>
      </w:r>
      <w:r w:rsidR="007F4804" w:rsidRPr="00F70FBA">
        <w:rPr>
          <w:rFonts w:ascii="Arial" w:hAnsi="Arial" w:cs="Arial"/>
          <w:b/>
          <w:bCs/>
          <w:sz w:val="24"/>
          <w:szCs w:val="24"/>
        </w:rPr>
        <w:t xml:space="preserve"> (itemize below):</w:t>
      </w:r>
    </w:p>
    <w:p w14:paraId="55D3B18E" w14:textId="7815E4F3" w:rsidR="002A592B" w:rsidRPr="00C330DC" w:rsidRDefault="00EB6877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330DC">
        <w:rPr>
          <w:rFonts w:ascii="Arial" w:hAnsi="Arial" w:cs="Arial"/>
          <w:b/>
          <w:bCs/>
          <w:sz w:val="24"/>
          <w:szCs w:val="24"/>
        </w:rPr>
        <w:tab/>
      </w:r>
    </w:p>
    <w:p w14:paraId="15ACACA9" w14:textId="446E05AD" w:rsidR="00A76AFA" w:rsidRPr="00C330DC" w:rsidRDefault="00F70FBA" w:rsidP="00566A9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330DC">
        <w:rPr>
          <w:rFonts w:ascii="Arial" w:hAnsi="Arial" w:cs="Arial"/>
          <w:b/>
          <w:bCs/>
          <w:sz w:val="24"/>
          <w:szCs w:val="24"/>
        </w:rPr>
        <w:t>B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>rief desc</w:t>
      </w:r>
      <w:r w:rsidR="00DB7985" w:rsidRPr="00C330DC">
        <w:rPr>
          <w:rFonts w:ascii="Arial" w:hAnsi="Arial" w:cs="Arial"/>
          <w:b/>
          <w:bCs/>
          <w:sz w:val="24"/>
          <w:szCs w:val="24"/>
        </w:rPr>
        <w:t>r</w:t>
      </w:r>
      <w:r w:rsidR="0041222C" w:rsidRPr="00C330DC">
        <w:rPr>
          <w:rFonts w:ascii="Arial" w:hAnsi="Arial" w:cs="Arial"/>
          <w:b/>
          <w:bCs/>
          <w:sz w:val="24"/>
          <w:szCs w:val="24"/>
        </w:rPr>
        <w:t>iption</w:t>
      </w:r>
      <w:r w:rsidR="000D79C6" w:rsidRPr="00C330DC">
        <w:rPr>
          <w:rFonts w:ascii="Arial" w:hAnsi="Arial" w:cs="Arial"/>
          <w:b/>
          <w:bCs/>
          <w:sz w:val="24"/>
          <w:szCs w:val="24"/>
        </w:rPr>
        <w:t xml:space="preserve"> </w:t>
      </w:r>
      <w:r w:rsidR="006932C0" w:rsidRPr="00C330DC">
        <w:rPr>
          <w:rFonts w:ascii="Arial" w:hAnsi="Arial" w:cs="Arial"/>
          <w:b/>
          <w:bCs/>
          <w:sz w:val="24"/>
          <w:szCs w:val="24"/>
        </w:rPr>
        <w:t>of</w:t>
      </w:r>
      <w:r w:rsidR="000447F3" w:rsidRPr="00C330DC">
        <w:rPr>
          <w:rFonts w:ascii="Arial" w:hAnsi="Arial" w:cs="Arial"/>
          <w:b/>
          <w:bCs/>
          <w:sz w:val="24"/>
          <w:szCs w:val="24"/>
        </w:rPr>
        <w:t xml:space="preserve"> </w:t>
      </w:r>
      <w:r w:rsidR="00C330DC" w:rsidRPr="00C330DC">
        <w:rPr>
          <w:rFonts w:ascii="Arial" w:hAnsi="Arial" w:cs="Arial"/>
          <w:b/>
          <w:bCs/>
          <w:sz w:val="24"/>
          <w:szCs w:val="24"/>
        </w:rPr>
        <w:t xml:space="preserve">1) 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 xml:space="preserve">how </w:t>
      </w:r>
      <w:r w:rsidR="00FA63F4" w:rsidRPr="00C330DC">
        <w:rPr>
          <w:rFonts w:ascii="Arial" w:hAnsi="Arial" w:cs="Arial"/>
          <w:b/>
          <w:bCs/>
          <w:sz w:val="24"/>
          <w:szCs w:val="24"/>
        </w:rPr>
        <w:t xml:space="preserve">the opportunity 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>will enhance your training or professional development</w:t>
      </w:r>
      <w:r w:rsidR="00C330DC" w:rsidRPr="00C330DC">
        <w:rPr>
          <w:rFonts w:ascii="Arial" w:hAnsi="Arial" w:cs="Arial"/>
          <w:b/>
          <w:bCs/>
          <w:sz w:val="24"/>
          <w:szCs w:val="24"/>
        </w:rPr>
        <w:t xml:space="preserve"> and 2) 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 xml:space="preserve">how </w:t>
      </w:r>
      <w:r w:rsidR="00FA63F4" w:rsidRPr="00C330DC">
        <w:rPr>
          <w:rFonts w:ascii="Arial" w:hAnsi="Arial" w:cs="Arial"/>
          <w:b/>
          <w:bCs/>
          <w:sz w:val="24"/>
          <w:szCs w:val="24"/>
        </w:rPr>
        <w:t>the opportunity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 xml:space="preserve"> is relevant to </w:t>
      </w:r>
      <w:r w:rsidR="002D7514" w:rsidRPr="00C330DC">
        <w:rPr>
          <w:rFonts w:ascii="Arial" w:hAnsi="Arial" w:cs="Arial"/>
          <w:b/>
          <w:bCs/>
          <w:sz w:val="24"/>
          <w:szCs w:val="24"/>
        </w:rPr>
        <w:t xml:space="preserve">your work in </w:t>
      </w:r>
      <w:r w:rsidR="00135B51" w:rsidRPr="00C330DC">
        <w:rPr>
          <w:rFonts w:ascii="Arial" w:hAnsi="Arial" w:cs="Arial"/>
          <w:b/>
          <w:bCs/>
          <w:sz w:val="24"/>
          <w:szCs w:val="24"/>
        </w:rPr>
        <w:t xml:space="preserve">the Cancer </w:t>
      </w:r>
      <w:r w:rsidR="00A76AFA" w:rsidRPr="00C330DC">
        <w:rPr>
          <w:rFonts w:ascii="Arial" w:hAnsi="Arial" w:cs="Arial"/>
          <w:b/>
          <w:bCs/>
          <w:sz w:val="24"/>
          <w:szCs w:val="24"/>
        </w:rPr>
        <w:t>Prevention and Control</w:t>
      </w:r>
      <w:r w:rsidR="00133EEF" w:rsidRPr="00C330DC">
        <w:rPr>
          <w:rFonts w:ascii="Arial" w:hAnsi="Arial" w:cs="Arial"/>
          <w:b/>
          <w:bCs/>
          <w:sz w:val="24"/>
          <w:szCs w:val="24"/>
        </w:rPr>
        <w:t xml:space="preserve"> </w:t>
      </w:r>
      <w:r w:rsidR="00A76AFA" w:rsidRPr="00C330DC">
        <w:rPr>
          <w:rFonts w:ascii="Arial" w:hAnsi="Arial" w:cs="Arial"/>
          <w:b/>
          <w:bCs/>
          <w:sz w:val="24"/>
          <w:szCs w:val="24"/>
        </w:rPr>
        <w:t>Research Network</w:t>
      </w:r>
      <w:r w:rsidR="00FA63F4" w:rsidRPr="00C330DC">
        <w:rPr>
          <w:rFonts w:ascii="Arial" w:hAnsi="Arial" w:cs="Arial"/>
          <w:b/>
          <w:bCs/>
          <w:sz w:val="24"/>
          <w:szCs w:val="24"/>
        </w:rPr>
        <w:t>.</w:t>
      </w:r>
    </w:p>
    <w:p w14:paraId="5F5679DF" w14:textId="77777777" w:rsidR="00FA63F4" w:rsidRPr="00D11974" w:rsidRDefault="00FA63F4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6255ACC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57FA8E8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E7A90FA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FB87B0E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601207B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21857BD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850F514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DFEF792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29C7759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C3B18E6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2765020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64EEA1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267461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DFC10B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FABA92A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C290F22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AD737CF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39273F9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AA1430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A2A782F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6CCA52B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2EA0D43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BCE569C" w14:textId="77777777" w:rsidR="008D0A29" w:rsidRDefault="008D0A29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C7AE06" w14:textId="77777777" w:rsidR="00A76AFA" w:rsidRPr="00D11974" w:rsidRDefault="00A76AFA" w:rsidP="00566A9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A76AFA" w:rsidRPr="00D11974" w:rsidSect="00AB4DC4">
      <w:type w:val="continuous"/>
      <w:pgSz w:w="12240" w:h="15840"/>
      <w:pgMar w:top="720" w:right="1152" w:bottom="1008" w:left="1152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CC9C1" w14:textId="77777777" w:rsidR="00366D52" w:rsidRDefault="00366D52" w:rsidP="00A4532A">
      <w:pPr>
        <w:spacing w:after="0" w:line="240" w:lineRule="auto"/>
      </w:pPr>
      <w:r>
        <w:separator/>
      </w:r>
    </w:p>
  </w:endnote>
  <w:endnote w:type="continuationSeparator" w:id="0">
    <w:p w14:paraId="22DC7BAB" w14:textId="77777777" w:rsidR="00366D52" w:rsidRDefault="00366D52" w:rsidP="00A4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DE8A5" w14:textId="77777777" w:rsidR="00366D52" w:rsidRDefault="00366D52" w:rsidP="00A4532A">
      <w:pPr>
        <w:spacing w:after="0" w:line="240" w:lineRule="auto"/>
      </w:pPr>
      <w:r>
        <w:separator/>
      </w:r>
    </w:p>
  </w:footnote>
  <w:footnote w:type="continuationSeparator" w:id="0">
    <w:p w14:paraId="58045742" w14:textId="77777777" w:rsidR="00366D52" w:rsidRDefault="00366D52" w:rsidP="00A45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8237" w14:textId="490717A1" w:rsidR="005E4750" w:rsidRDefault="005E4750">
    <w:pPr>
      <w:pStyle w:val="Header"/>
    </w:pPr>
    <w:r w:rsidRPr="00D11974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302261C4" wp14:editId="7284241A">
          <wp:simplePos x="0" y="0"/>
          <wp:positionH relativeFrom="page">
            <wp:align>center</wp:align>
          </wp:positionH>
          <wp:positionV relativeFrom="paragraph">
            <wp:posOffset>0</wp:posOffset>
          </wp:positionV>
          <wp:extent cx="2386584" cy="749808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6584" cy="7498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6933"/>
    <w:multiLevelType w:val="hybridMultilevel"/>
    <w:tmpl w:val="754A3C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555D5"/>
    <w:multiLevelType w:val="hybridMultilevel"/>
    <w:tmpl w:val="2DA2F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32DA8"/>
    <w:multiLevelType w:val="hybridMultilevel"/>
    <w:tmpl w:val="59184D74"/>
    <w:lvl w:ilvl="0" w:tplc="D67C11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127C1"/>
    <w:multiLevelType w:val="hybridMultilevel"/>
    <w:tmpl w:val="C5C83D4C"/>
    <w:lvl w:ilvl="0" w:tplc="45EC03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211618">
    <w:abstractNumId w:val="3"/>
  </w:num>
  <w:num w:numId="2" w16cid:durableId="796214557">
    <w:abstractNumId w:val="0"/>
  </w:num>
  <w:num w:numId="3" w16cid:durableId="1142430145">
    <w:abstractNumId w:val="1"/>
  </w:num>
  <w:num w:numId="4" w16cid:durableId="395473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58E"/>
    <w:rsid w:val="0000566A"/>
    <w:rsid w:val="00013714"/>
    <w:rsid w:val="00026053"/>
    <w:rsid w:val="000447F3"/>
    <w:rsid w:val="00074F38"/>
    <w:rsid w:val="00077FE2"/>
    <w:rsid w:val="00097895"/>
    <w:rsid w:val="000D4955"/>
    <w:rsid w:val="000D79C6"/>
    <w:rsid w:val="000F5B1A"/>
    <w:rsid w:val="00133EEF"/>
    <w:rsid w:val="00135B51"/>
    <w:rsid w:val="00137FD2"/>
    <w:rsid w:val="00151193"/>
    <w:rsid w:val="00152386"/>
    <w:rsid w:val="00164ABB"/>
    <w:rsid w:val="00196ED7"/>
    <w:rsid w:val="001A568B"/>
    <w:rsid w:val="001C3AEC"/>
    <w:rsid w:val="001D4AAC"/>
    <w:rsid w:val="001E3272"/>
    <w:rsid w:val="001E6167"/>
    <w:rsid w:val="001F3B87"/>
    <w:rsid w:val="002357BD"/>
    <w:rsid w:val="00275043"/>
    <w:rsid w:val="00295AE1"/>
    <w:rsid w:val="002A592B"/>
    <w:rsid w:val="002D2AB3"/>
    <w:rsid w:val="002D7514"/>
    <w:rsid w:val="002E1D65"/>
    <w:rsid w:val="0031345B"/>
    <w:rsid w:val="0033600A"/>
    <w:rsid w:val="00343A65"/>
    <w:rsid w:val="003555DB"/>
    <w:rsid w:val="00366D52"/>
    <w:rsid w:val="003765C2"/>
    <w:rsid w:val="0038453D"/>
    <w:rsid w:val="003845E7"/>
    <w:rsid w:val="00390E52"/>
    <w:rsid w:val="003978E0"/>
    <w:rsid w:val="003A3E7C"/>
    <w:rsid w:val="003C048B"/>
    <w:rsid w:val="003D0F53"/>
    <w:rsid w:val="003F152E"/>
    <w:rsid w:val="0041222C"/>
    <w:rsid w:val="004404FE"/>
    <w:rsid w:val="004413C4"/>
    <w:rsid w:val="0044358E"/>
    <w:rsid w:val="00446BC8"/>
    <w:rsid w:val="00471450"/>
    <w:rsid w:val="0048465C"/>
    <w:rsid w:val="004D0CB8"/>
    <w:rsid w:val="004F561B"/>
    <w:rsid w:val="004F6268"/>
    <w:rsid w:val="00521AD6"/>
    <w:rsid w:val="005355BA"/>
    <w:rsid w:val="00552FC2"/>
    <w:rsid w:val="00562AE0"/>
    <w:rsid w:val="0056565B"/>
    <w:rsid w:val="00566A91"/>
    <w:rsid w:val="00573CE8"/>
    <w:rsid w:val="0057581A"/>
    <w:rsid w:val="005A6C24"/>
    <w:rsid w:val="005A7403"/>
    <w:rsid w:val="005B12BB"/>
    <w:rsid w:val="005C4A87"/>
    <w:rsid w:val="005C7D46"/>
    <w:rsid w:val="005E4750"/>
    <w:rsid w:val="00602840"/>
    <w:rsid w:val="00634DF8"/>
    <w:rsid w:val="00663DAB"/>
    <w:rsid w:val="00677201"/>
    <w:rsid w:val="00683B07"/>
    <w:rsid w:val="006932C0"/>
    <w:rsid w:val="00696CB9"/>
    <w:rsid w:val="006C1FF9"/>
    <w:rsid w:val="006E0EDE"/>
    <w:rsid w:val="006E209A"/>
    <w:rsid w:val="006F12DD"/>
    <w:rsid w:val="0074794E"/>
    <w:rsid w:val="00774C71"/>
    <w:rsid w:val="00785288"/>
    <w:rsid w:val="00794ED7"/>
    <w:rsid w:val="007B4EAD"/>
    <w:rsid w:val="007C329A"/>
    <w:rsid w:val="007F4804"/>
    <w:rsid w:val="007F56D6"/>
    <w:rsid w:val="00865416"/>
    <w:rsid w:val="00876379"/>
    <w:rsid w:val="008B5105"/>
    <w:rsid w:val="008B76C9"/>
    <w:rsid w:val="008C2A91"/>
    <w:rsid w:val="008D0A29"/>
    <w:rsid w:val="008D6113"/>
    <w:rsid w:val="00920012"/>
    <w:rsid w:val="0092081D"/>
    <w:rsid w:val="009376F8"/>
    <w:rsid w:val="00983BD7"/>
    <w:rsid w:val="00993FDB"/>
    <w:rsid w:val="009A3627"/>
    <w:rsid w:val="009D7B7D"/>
    <w:rsid w:val="009E71CA"/>
    <w:rsid w:val="00A07214"/>
    <w:rsid w:val="00A12992"/>
    <w:rsid w:val="00A3279A"/>
    <w:rsid w:val="00A4532A"/>
    <w:rsid w:val="00A74992"/>
    <w:rsid w:val="00A760E9"/>
    <w:rsid w:val="00A76AFA"/>
    <w:rsid w:val="00A905E4"/>
    <w:rsid w:val="00AB4DC4"/>
    <w:rsid w:val="00AE0FF8"/>
    <w:rsid w:val="00B27BEB"/>
    <w:rsid w:val="00B3086E"/>
    <w:rsid w:val="00B44C5A"/>
    <w:rsid w:val="00B6066A"/>
    <w:rsid w:val="00B65F80"/>
    <w:rsid w:val="00B7261E"/>
    <w:rsid w:val="00B91AD2"/>
    <w:rsid w:val="00B94175"/>
    <w:rsid w:val="00BB19E4"/>
    <w:rsid w:val="00BC64C8"/>
    <w:rsid w:val="00BE031E"/>
    <w:rsid w:val="00BF16CB"/>
    <w:rsid w:val="00C330DC"/>
    <w:rsid w:val="00C41D44"/>
    <w:rsid w:val="00C45CE6"/>
    <w:rsid w:val="00C62F74"/>
    <w:rsid w:val="00C7401E"/>
    <w:rsid w:val="00CA196F"/>
    <w:rsid w:val="00CD4176"/>
    <w:rsid w:val="00CF78BC"/>
    <w:rsid w:val="00D1061E"/>
    <w:rsid w:val="00D11974"/>
    <w:rsid w:val="00D315F9"/>
    <w:rsid w:val="00D370BA"/>
    <w:rsid w:val="00D54DD8"/>
    <w:rsid w:val="00D5620D"/>
    <w:rsid w:val="00D63846"/>
    <w:rsid w:val="00D70A13"/>
    <w:rsid w:val="00D94DC6"/>
    <w:rsid w:val="00DB65A8"/>
    <w:rsid w:val="00DB7985"/>
    <w:rsid w:val="00DC2FE6"/>
    <w:rsid w:val="00DF615A"/>
    <w:rsid w:val="00E2728F"/>
    <w:rsid w:val="00E46A5B"/>
    <w:rsid w:val="00E539FE"/>
    <w:rsid w:val="00E63EBD"/>
    <w:rsid w:val="00E81F39"/>
    <w:rsid w:val="00E910DA"/>
    <w:rsid w:val="00E92576"/>
    <w:rsid w:val="00E960BC"/>
    <w:rsid w:val="00EA4FC3"/>
    <w:rsid w:val="00EB6877"/>
    <w:rsid w:val="00EF1A6D"/>
    <w:rsid w:val="00EF4937"/>
    <w:rsid w:val="00F359C8"/>
    <w:rsid w:val="00F41E99"/>
    <w:rsid w:val="00F4342E"/>
    <w:rsid w:val="00F566AF"/>
    <w:rsid w:val="00F70FBA"/>
    <w:rsid w:val="00F7154B"/>
    <w:rsid w:val="00F82757"/>
    <w:rsid w:val="00FA63F4"/>
    <w:rsid w:val="00FB497E"/>
    <w:rsid w:val="00FB63CB"/>
    <w:rsid w:val="00FB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D486F"/>
  <w15:docId w15:val="{CEB85601-4AFA-4FF2-9AD5-6846A754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5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0E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03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3FD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6AF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45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32A"/>
  </w:style>
  <w:style w:type="paragraph" w:styleId="Footer">
    <w:name w:val="footer"/>
    <w:basedOn w:val="Normal"/>
    <w:link w:val="FooterChar"/>
    <w:uiPriority w:val="99"/>
    <w:unhideWhenUsed/>
    <w:rsid w:val="00A45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eckylee@unc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630C473-1BAA-A449-B9E6-0BF5A457CBC6}">
  <we:reference id="6a7bd4f3-0563-43af-8c08-79110eebdff6" version="1.1.0.1" store="EXCatalog" storeType="EXCatalog"/>
  <we:alternateReferences>
    <we:reference id="WA104381155" version="1.1.0.1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2112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Wheeler</dc:creator>
  <cp:lastModifiedBy>Lee, Becky</cp:lastModifiedBy>
  <cp:revision>2</cp:revision>
  <cp:lastPrinted>2014-04-23T16:35:00Z</cp:lastPrinted>
  <dcterms:created xsi:type="dcterms:W3CDTF">2023-09-20T21:11:00Z</dcterms:created>
  <dcterms:modified xsi:type="dcterms:W3CDTF">2023-09-20T21:11:00Z</dcterms:modified>
</cp:coreProperties>
</file>